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35" w:rsidRPr="00483135" w:rsidRDefault="00AD1D5B" w:rsidP="00483135">
      <w:pPr>
        <w:widowControl/>
        <w:spacing w:line="360" w:lineRule="auto"/>
        <w:jc w:val="center"/>
        <w:rPr>
          <w:rFonts w:ascii="方正小标宋简体" w:eastAsia="方正小标宋简体" w:hAnsi="黑体" w:cs="Segoe UI" w:hint="eastAsia"/>
          <w:bCs/>
          <w:color w:val="333333"/>
          <w:kern w:val="0"/>
          <w:sz w:val="44"/>
          <w:szCs w:val="44"/>
        </w:rPr>
      </w:pPr>
      <w:r w:rsidRPr="00483135">
        <w:rPr>
          <w:rFonts w:ascii="方正小标宋简体" w:eastAsia="方正小标宋简体" w:hAnsi="黑体" w:cs="Segoe UI" w:hint="eastAsia"/>
          <w:bCs/>
          <w:color w:val="333333"/>
          <w:kern w:val="0"/>
          <w:sz w:val="44"/>
          <w:szCs w:val="44"/>
        </w:rPr>
        <w:t>汕尾职业技术学院</w:t>
      </w:r>
      <w:r w:rsidR="00483135" w:rsidRPr="00483135">
        <w:rPr>
          <w:rFonts w:ascii="方正小标宋简体" w:eastAsia="方正小标宋简体" w:hAnsi="黑体" w:cs="Segoe UI" w:hint="eastAsia"/>
          <w:bCs/>
          <w:color w:val="333333"/>
          <w:kern w:val="0"/>
          <w:sz w:val="44"/>
          <w:szCs w:val="44"/>
        </w:rPr>
        <w:t>纪律教育学习月活动之</w:t>
      </w:r>
    </w:p>
    <w:p w:rsidR="00483135" w:rsidRDefault="0071690D" w:rsidP="00483135">
      <w:pPr>
        <w:widowControl/>
        <w:spacing w:line="360" w:lineRule="auto"/>
        <w:jc w:val="center"/>
        <w:rPr>
          <w:rFonts w:ascii="方正小标宋简体" w:eastAsia="方正小标宋简体" w:hAnsi="黑体" w:cs="Segoe UI" w:hint="eastAsia"/>
          <w:bCs/>
          <w:color w:val="333333"/>
          <w:kern w:val="0"/>
          <w:sz w:val="44"/>
          <w:szCs w:val="44"/>
        </w:rPr>
      </w:pPr>
      <w:r w:rsidRPr="00483135">
        <w:rPr>
          <w:rFonts w:ascii="方正小标宋简体" w:eastAsia="方正小标宋简体" w:hAnsi="黑体" w:cs="Segoe UI" w:hint="eastAsia"/>
          <w:bCs/>
          <w:color w:val="333333"/>
          <w:kern w:val="0"/>
          <w:sz w:val="44"/>
          <w:szCs w:val="44"/>
        </w:rPr>
        <w:t>习近平</w:t>
      </w:r>
      <w:r w:rsidR="00483135" w:rsidRPr="00483135">
        <w:rPr>
          <w:rFonts w:ascii="方正小标宋简体" w:eastAsia="方正小标宋简体" w:hAnsi="黑体" w:cs="Segoe UI" w:hint="eastAsia"/>
          <w:bCs/>
          <w:color w:val="333333"/>
          <w:kern w:val="0"/>
          <w:sz w:val="44"/>
          <w:szCs w:val="44"/>
        </w:rPr>
        <w:t>总书记“7·26”</w:t>
      </w:r>
      <w:r w:rsidRPr="00483135">
        <w:rPr>
          <w:rFonts w:ascii="方正小标宋简体" w:eastAsia="方正小标宋简体" w:hAnsi="黑体" w:cs="Segoe UI" w:hint="eastAsia"/>
          <w:bCs/>
          <w:color w:val="333333"/>
          <w:kern w:val="0"/>
          <w:sz w:val="44"/>
          <w:szCs w:val="44"/>
        </w:rPr>
        <w:t>重要讲话</w:t>
      </w:r>
      <w:r w:rsidR="00483135" w:rsidRPr="00483135">
        <w:rPr>
          <w:rFonts w:ascii="方正小标宋简体" w:eastAsia="方正小标宋简体" w:hAnsi="黑体" w:cs="Segoe UI" w:hint="eastAsia"/>
          <w:bCs/>
          <w:color w:val="333333"/>
          <w:kern w:val="0"/>
          <w:sz w:val="44"/>
          <w:szCs w:val="44"/>
        </w:rPr>
        <w:t>精神</w:t>
      </w:r>
    </w:p>
    <w:p w:rsidR="0071690D" w:rsidRPr="00483135" w:rsidRDefault="00483135" w:rsidP="00483135">
      <w:pPr>
        <w:widowControl/>
        <w:spacing w:line="360" w:lineRule="auto"/>
        <w:jc w:val="center"/>
        <w:rPr>
          <w:rFonts w:ascii="方正小标宋简体" w:eastAsia="方正小标宋简体" w:hAnsi="黑体" w:cs="Segoe UI" w:hint="eastAsia"/>
          <w:color w:val="333333"/>
          <w:kern w:val="0"/>
          <w:sz w:val="44"/>
          <w:szCs w:val="44"/>
        </w:rPr>
      </w:pPr>
      <w:r>
        <w:rPr>
          <w:rFonts w:ascii="方正小标宋简体" w:eastAsia="方正小标宋简体" w:hAnsi="黑体" w:cs="Segoe UI" w:hint="eastAsia"/>
          <w:bCs/>
          <w:color w:val="333333"/>
          <w:kern w:val="0"/>
          <w:sz w:val="44"/>
          <w:szCs w:val="44"/>
        </w:rPr>
        <w:t>学习</w:t>
      </w:r>
      <w:r w:rsidRPr="00483135">
        <w:rPr>
          <w:rFonts w:ascii="方正小标宋简体" w:eastAsia="方正小标宋简体" w:hAnsi="黑体" w:cs="Segoe UI" w:hint="eastAsia"/>
          <w:bCs/>
          <w:color w:val="333333"/>
          <w:kern w:val="0"/>
          <w:sz w:val="44"/>
          <w:szCs w:val="44"/>
        </w:rPr>
        <w:t>材料</w:t>
      </w:r>
    </w:p>
    <w:p w:rsidR="0071690D" w:rsidRPr="00483135" w:rsidRDefault="0071690D" w:rsidP="006C3DFB">
      <w:pPr>
        <w:widowControl/>
        <w:spacing w:before="100" w:beforeAutospacing="1" w:after="100" w:afterAutospacing="1" w:line="360" w:lineRule="auto"/>
        <w:rPr>
          <w:rFonts w:ascii="仿宋" w:eastAsia="仿宋" w:hAnsi="仿宋" w:cs="Segoe UI"/>
          <w:color w:val="333333"/>
          <w:kern w:val="0"/>
          <w:sz w:val="28"/>
          <w:szCs w:val="28"/>
        </w:rPr>
      </w:pPr>
    </w:p>
    <w:p w:rsidR="0071690D" w:rsidRPr="006C3DFB" w:rsidRDefault="0071690D" w:rsidP="00B844B1">
      <w:pPr>
        <w:widowControl/>
        <w:spacing w:before="100" w:beforeAutospacing="1" w:after="100" w:afterAutospacing="1" w:line="360" w:lineRule="auto"/>
        <w:ind w:firstLineChars="200" w:firstLine="56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7月26</w:t>
      </w:r>
      <w:r w:rsidR="006B2ABF">
        <w:rPr>
          <w:rFonts w:ascii="仿宋" w:eastAsia="仿宋" w:hAnsi="仿宋" w:cs="Segoe UI"/>
          <w:color w:val="333333"/>
          <w:kern w:val="0"/>
          <w:sz w:val="28"/>
          <w:szCs w:val="28"/>
        </w:rPr>
        <w:t>日</w:t>
      </w:r>
      <w:r w:rsidRPr="0071690D">
        <w:rPr>
          <w:rFonts w:ascii="仿宋" w:eastAsia="仿宋" w:hAnsi="仿宋" w:cs="Segoe UI"/>
          <w:color w:val="333333"/>
          <w:kern w:val="0"/>
          <w:sz w:val="28"/>
          <w:szCs w:val="28"/>
        </w:rPr>
        <w:t>，</w:t>
      </w:r>
      <w:r w:rsidR="005B22E7">
        <w:rPr>
          <w:rFonts w:ascii="仿宋" w:eastAsia="仿宋" w:hAnsi="仿宋" w:cs="Segoe UI"/>
          <w:color w:val="333333"/>
          <w:kern w:val="0"/>
          <w:sz w:val="28"/>
          <w:szCs w:val="28"/>
        </w:rPr>
        <w:t>习近平</w:t>
      </w:r>
      <w:r w:rsidR="005B22E7">
        <w:rPr>
          <w:rFonts w:ascii="仿宋" w:eastAsia="仿宋" w:hAnsi="仿宋" w:cs="Segoe UI" w:hint="eastAsia"/>
          <w:color w:val="333333"/>
          <w:kern w:val="0"/>
          <w:sz w:val="28"/>
          <w:szCs w:val="28"/>
        </w:rPr>
        <w:t>总书记</w:t>
      </w:r>
      <w:r w:rsidR="005B22E7" w:rsidRPr="005B22E7">
        <w:rPr>
          <w:rFonts w:ascii="仿宋" w:eastAsia="仿宋" w:hAnsi="仿宋" w:cs="Segoe UI" w:hint="eastAsia"/>
          <w:color w:val="333333"/>
          <w:kern w:val="0"/>
          <w:sz w:val="28"/>
          <w:szCs w:val="28"/>
        </w:rPr>
        <w:t>在省部级主要领导干部“学习习近平总书记重要讲话精神，迎接党的十九大”专题研讨班开班式上发表重要讲话，</w:t>
      </w:r>
      <w:r w:rsidR="00EB26E5">
        <w:rPr>
          <w:rFonts w:ascii="仿宋" w:eastAsia="仿宋" w:hAnsi="仿宋" w:cs="Segoe UI" w:hint="eastAsia"/>
          <w:color w:val="333333"/>
          <w:kern w:val="0"/>
          <w:sz w:val="28"/>
          <w:szCs w:val="28"/>
        </w:rPr>
        <w:t>习总书记</w:t>
      </w:r>
      <w:bookmarkStart w:id="0" w:name="_GoBack"/>
      <w:bookmarkEnd w:id="0"/>
      <w:r w:rsidR="005B22E7" w:rsidRPr="005B22E7">
        <w:rPr>
          <w:rFonts w:ascii="仿宋" w:eastAsia="仿宋" w:hAnsi="仿宋" w:cs="Segoe UI" w:hint="eastAsia"/>
          <w:color w:val="333333"/>
          <w:kern w:val="0"/>
          <w:sz w:val="28"/>
          <w:szCs w:val="28"/>
        </w:rPr>
        <w:t>站在时代和全局的高度，科学分析当前国际国内形势，深刻阐述党的十八大以来党和国家事业发生的历史性变革，深刻阐述新的历史条件下坚持和发展中国特色社会主义的一系列重大理论和实践问题，深刻阐明未来一个时期党和国家事业发展的大政方针和行动纲领，提出了一系列新的重要思想、重要观点、重大判断、重大举措，具有很强的思想性、战略性、前瞻性、指导性，为党的十九大胜利召开奠定了重要的政治基础、思想基础、理论基础，是一篇马克思主义的纲领性文献。</w:t>
      </w:r>
      <w:r w:rsidR="005B22E7" w:rsidRPr="006C3DFB">
        <w:rPr>
          <w:rFonts w:ascii="仿宋" w:eastAsia="仿宋" w:hAnsi="仿宋" w:cs="Segoe UI" w:hint="eastAsia"/>
          <w:color w:val="333333"/>
          <w:kern w:val="0"/>
          <w:sz w:val="28"/>
          <w:szCs w:val="28"/>
        </w:rPr>
        <w:t>开班式由国务院总理李克强主持，</w:t>
      </w:r>
      <w:r w:rsidR="005B22E7" w:rsidRPr="006C3DFB">
        <w:rPr>
          <w:rFonts w:ascii="仿宋" w:eastAsia="仿宋" w:hAnsi="仿宋" w:cs="Segoe UI"/>
          <w:color w:val="333333"/>
          <w:kern w:val="0"/>
          <w:sz w:val="28"/>
          <w:szCs w:val="28"/>
        </w:rPr>
        <w:t>张德江、俞正声、刘云山、王岐山、张高丽出席</w:t>
      </w:r>
      <w:r w:rsidR="005B22E7" w:rsidRPr="006C3DFB">
        <w:rPr>
          <w:rFonts w:ascii="仿宋" w:eastAsia="仿宋" w:hAnsi="仿宋" w:cs="Segoe UI" w:hint="eastAsia"/>
          <w:color w:val="333333"/>
          <w:kern w:val="0"/>
          <w:sz w:val="28"/>
          <w:szCs w:val="28"/>
        </w:rPr>
        <w:t>。</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w:t>
      </w:r>
      <w:r w:rsidRPr="0071690D">
        <w:rPr>
          <w:rFonts w:ascii="仿宋" w:eastAsia="仿宋" w:hAnsi="仿宋" w:cs="Segoe UI"/>
          <w:color w:val="333333"/>
          <w:kern w:val="0"/>
          <w:sz w:val="28"/>
          <w:szCs w:val="28"/>
        </w:rPr>
        <w:lastRenderedPageBreak/>
        <w:t>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71690D">
        <w:rPr>
          <w:rFonts w:ascii="仿宋" w:eastAsia="仿宋" w:hAnsi="仿宋" w:cs="Segoe UI"/>
          <w:color w:val="333333"/>
          <w:kern w:val="0"/>
          <w:sz w:val="28"/>
          <w:szCs w:val="28"/>
        </w:rPr>
        <w:t>最</w:t>
      </w:r>
      <w:proofErr w:type="gramEnd"/>
      <w:r w:rsidRPr="0071690D">
        <w:rPr>
          <w:rFonts w:ascii="仿宋" w:eastAsia="仿宋" w:hAnsi="仿宋" w:cs="Segoe UI"/>
          <w:color w:val="333333"/>
          <w:kern w:val="0"/>
          <w:sz w:val="28"/>
          <w:szCs w:val="28"/>
        </w:rPr>
        <w:t>广大人民根本利益。我们党要明确宣示举什么旗、走什么路、以什么样的精神状态、担负什么样的历史使命、实现什么样的奋斗目标。</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习近平指出，谋划和推进党和国家各项工作，必须深入分析和准确判断当前</w:t>
      </w:r>
      <w:proofErr w:type="gramStart"/>
      <w:r w:rsidRPr="0071690D">
        <w:rPr>
          <w:rFonts w:ascii="仿宋" w:eastAsia="仿宋" w:hAnsi="仿宋" w:cs="Segoe UI"/>
          <w:color w:val="333333"/>
          <w:kern w:val="0"/>
          <w:sz w:val="28"/>
          <w:szCs w:val="28"/>
        </w:rPr>
        <w:t>世情国情</w:t>
      </w:r>
      <w:proofErr w:type="gramEnd"/>
      <w:r w:rsidRPr="0071690D">
        <w:rPr>
          <w:rFonts w:ascii="仿宋" w:eastAsia="仿宋" w:hAnsi="仿宋" w:cs="Segoe UI"/>
          <w:color w:val="333333"/>
          <w:kern w:val="0"/>
          <w:sz w:val="28"/>
          <w:szCs w:val="28"/>
        </w:rPr>
        <w:t>党情。我们强调重视形势分析，对形势</w:t>
      </w:r>
      <w:proofErr w:type="gramStart"/>
      <w:r w:rsidRPr="0071690D">
        <w:rPr>
          <w:rFonts w:ascii="仿宋" w:eastAsia="仿宋" w:hAnsi="仿宋" w:cs="Segoe UI"/>
          <w:color w:val="333333"/>
          <w:kern w:val="0"/>
          <w:sz w:val="28"/>
          <w:szCs w:val="28"/>
        </w:rPr>
        <w:t>作出</w:t>
      </w:r>
      <w:proofErr w:type="gramEnd"/>
      <w:r w:rsidRPr="0071690D">
        <w:rPr>
          <w:rFonts w:ascii="仿宋" w:eastAsia="仿宋" w:hAnsi="仿宋" w:cs="Segoe UI"/>
          <w:color w:val="333333"/>
          <w:kern w:val="0"/>
          <w:sz w:val="28"/>
          <w:szCs w:val="28"/>
        </w:rPr>
        <w:t>科学判断，是为制定方针、描绘蓝图提供依据，也是为了使全党同志特别是各级领导干部增强忧患意识，做到居安思危、</w:t>
      </w:r>
      <w:proofErr w:type="gramStart"/>
      <w:r w:rsidRPr="0071690D">
        <w:rPr>
          <w:rFonts w:ascii="仿宋" w:eastAsia="仿宋" w:hAnsi="仿宋" w:cs="Segoe UI"/>
          <w:color w:val="333333"/>
          <w:kern w:val="0"/>
          <w:sz w:val="28"/>
          <w:szCs w:val="28"/>
        </w:rPr>
        <w:t>知危图安</w:t>
      </w:r>
      <w:proofErr w:type="gramEnd"/>
      <w:r w:rsidRPr="0071690D">
        <w:rPr>
          <w:rFonts w:ascii="仿宋" w:eastAsia="仿宋" w:hAnsi="仿宋" w:cs="Segoe UI"/>
          <w:color w:val="333333"/>
          <w:kern w:val="0"/>
          <w:sz w:val="28"/>
          <w:szCs w:val="28"/>
        </w:rPr>
        <w:t>。分析国际国内形势，既要看到成绩和机遇，更要看到短板和不足、困难和挑战，看到形势发展变化给我们带来的风险，从</w:t>
      </w:r>
      <w:proofErr w:type="gramStart"/>
      <w:r w:rsidRPr="0071690D">
        <w:rPr>
          <w:rFonts w:ascii="仿宋" w:eastAsia="仿宋" w:hAnsi="仿宋" w:cs="Segoe UI"/>
          <w:color w:val="333333"/>
          <w:kern w:val="0"/>
          <w:sz w:val="28"/>
          <w:szCs w:val="28"/>
        </w:rPr>
        <w:t>最</w:t>
      </w:r>
      <w:proofErr w:type="gramEnd"/>
      <w:r w:rsidRPr="0071690D">
        <w:rPr>
          <w:rFonts w:ascii="仿宋" w:eastAsia="仿宋" w:hAnsi="仿宋" w:cs="Segoe UI"/>
          <w:color w:val="333333"/>
          <w:kern w:val="0"/>
          <w:sz w:val="28"/>
          <w:szCs w:val="28"/>
        </w:rPr>
        <w:t>坏处着眼，做最充分的准备，朝好的方向努力，争取最好的结果。</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习近平强调，党的十八大以来的5年，是党和国家发展进程中很不平凡的5年。5年来，党中央科学把握当今世界和当代中国的发展大势，顺应实践要求和人民愿望，推出一系列重大战略举措，出台一</w:t>
      </w:r>
      <w:r w:rsidRPr="0071690D">
        <w:rPr>
          <w:rFonts w:ascii="仿宋" w:eastAsia="仿宋" w:hAnsi="仿宋" w:cs="Segoe UI"/>
          <w:color w:val="333333"/>
          <w:kern w:val="0"/>
          <w:sz w:val="28"/>
          <w:szCs w:val="28"/>
        </w:rPr>
        <w:lastRenderedPageBreak/>
        <w:t>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w:t>
      </w:r>
      <w:r w:rsidRPr="0071690D">
        <w:rPr>
          <w:rFonts w:ascii="仿宋" w:eastAsia="仿宋" w:hAnsi="仿宋" w:cs="Segoe UI"/>
          <w:color w:val="333333"/>
          <w:kern w:val="0"/>
          <w:sz w:val="28"/>
          <w:szCs w:val="28"/>
        </w:rPr>
        <w:lastRenderedPageBreak/>
        <w:t>层次多方面的特点，期盼有更好的教育、更稳定的工作、更满意的收入、更可靠的社会保障、更高水平的医疗卫生服务、更舒适的居住条件、更优美的环境、更丰富的精神文化生活。</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习近平指出，党的十八大以来，在新中国成立特别是改革开放以来我国发展取得的重大成就基础上，党和国家事业发生历史性变革，我国</w:t>
      </w:r>
      <w:proofErr w:type="gramStart"/>
      <w:r w:rsidRPr="0071690D">
        <w:rPr>
          <w:rFonts w:ascii="仿宋" w:eastAsia="仿宋" w:hAnsi="仿宋" w:cs="Segoe UI"/>
          <w:color w:val="333333"/>
          <w:kern w:val="0"/>
          <w:sz w:val="28"/>
          <w:szCs w:val="28"/>
        </w:rPr>
        <w:t>发展站</w:t>
      </w:r>
      <w:proofErr w:type="gramEnd"/>
      <w:r w:rsidRPr="0071690D">
        <w:rPr>
          <w:rFonts w:ascii="仿宋" w:eastAsia="仿宋" w:hAnsi="仿宋" w:cs="Segoe UI"/>
          <w:color w:val="333333"/>
          <w:kern w:val="0"/>
          <w:sz w:val="28"/>
          <w:szCs w:val="28"/>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w:t>
      </w:r>
      <w:r w:rsidRPr="0071690D">
        <w:rPr>
          <w:rFonts w:ascii="仿宋" w:eastAsia="仿宋" w:hAnsi="仿宋" w:cs="Segoe UI"/>
          <w:color w:val="333333"/>
          <w:kern w:val="0"/>
          <w:sz w:val="28"/>
          <w:szCs w:val="28"/>
        </w:rPr>
        <w:lastRenderedPageBreak/>
        <w:t>制定党和国家大政方针，完善发展战略和各项政策，以新的精神状态和奋斗姿态把中国特色社会主义推向前进。</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71690D">
        <w:rPr>
          <w:rFonts w:ascii="仿宋" w:eastAsia="仿宋" w:hAnsi="仿宋" w:cs="Segoe UI"/>
          <w:color w:val="333333"/>
          <w:kern w:val="0"/>
          <w:sz w:val="28"/>
          <w:szCs w:val="28"/>
        </w:rPr>
        <w:t>作出</w:t>
      </w:r>
      <w:proofErr w:type="gramEnd"/>
      <w:r w:rsidRPr="0071690D">
        <w:rPr>
          <w:rFonts w:ascii="仿宋" w:eastAsia="仿宋" w:hAnsi="仿宋" w:cs="Segoe UI"/>
          <w:color w:val="333333"/>
          <w:kern w:val="0"/>
          <w:sz w:val="28"/>
          <w:szCs w:val="28"/>
        </w:rPr>
        <w:t>新概括。</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习近平指出，到2020年全面建成小康社会，实现第一个百年奋斗目标，是我们党向人民、向历史</w:t>
      </w:r>
      <w:proofErr w:type="gramStart"/>
      <w:r w:rsidRPr="0071690D">
        <w:rPr>
          <w:rFonts w:ascii="仿宋" w:eastAsia="仿宋" w:hAnsi="仿宋" w:cs="Segoe UI"/>
          <w:color w:val="333333"/>
          <w:kern w:val="0"/>
          <w:sz w:val="28"/>
          <w:szCs w:val="28"/>
        </w:rPr>
        <w:t>作出</w:t>
      </w:r>
      <w:proofErr w:type="gramEnd"/>
      <w:r w:rsidRPr="0071690D">
        <w:rPr>
          <w:rFonts w:ascii="仿宋" w:eastAsia="仿宋" w:hAnsi="仿宋" w:cs="Segoe UI"/>
          <w:color w:val="333333"/>
          <w:kern w:val="0"/>
          <w:sz w:val="28"/>
          <w:szCs w:val="28"/>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lastRenderedPageBreak/>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71690D" w:rsidRPr="0071690D" w:rsidRDefault="0071690D" w:rsidP="006C3DF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w:t>
      </w:r>
      <w:r w:rsidRPr="0071690D">
        <w:rPr>
          <w:rFonts w:ascii="仿宋" w:eastAsia="仿宋" w:hAnsi="仿宋" w:cs="Segoe UI"/>
          <w:color w:val="333333"/>
          <w:kern w:val="0"/>
          <w:sz w:val="28"/>
          <w:szCs w:val="28"/>
        </w:rPr>
        <w:lastRenderedPageBreak/>
        <w:t>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3E271C" w:rsidRPr="00AD1D5B" w:rsidRDefault="0071690D" w:rsidP="00AD1D5B">
      <w:pPr>
        <w:widowControl/>
        <w:spacing w:before="100" w:beforeAutospacing="1" w:after="100" w:afterAutospacing="1" w:line="360" w:lineRule="auto"/>
        <w:ind w:firstLine="480"/>
        <w:rPr>
          <w:rFonts w:ascii="仿宋" w:eastAsia="仿宋" w:hAnsi="仿宋" w:cs="Segoe UI"/>
          <w:color w:val="333333"/>
          <w:kern w:val="0"/>
          <w:sz w:val="28"/>
          <w:szCs w:val="28"/>
        </w:rPr>
      </w:pPr>
      <w:r w:rsidRPr="0071690D">
        <w:rPr>
          <w:rFonts w:ascii="仿宋" w:eastAsia="仿宋" w:hAnsi="仿宋" w:cs="Segoe UI"/>
          <w:color w:val="333333"/>
          <w:kern w:val="0"/>
          <w:sz w:val="28"/>
          <w:szCs w:val="28"/>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w:t>
      </w:r>
      <w:proofErr w:type="gramStart"/>
      <w:r w:rsidRPr="0071690D">
        <w:rPr>
          <w:rFonts w:ascii="仿宋" w:eastAsia="仿宋" w:hAnsi="仿宋" w:cs="Segoe UI"/>
          <w:color w:val="333333"/>
          <w:kern w:val="0"/>
          <w:sz w:val="28"/>
          <w:szCs w:val="28"/>
        </w:rPr>
        <w:t>好讲话</w:t>
      </w:r>
      <w:proofErr w:type="gramEnd"/>
      <w:r w:rsidRPr="0071690D">
        <w:rPr>
          <w:rFonts w:ascii="仿宋" w:eastAsia="仿宋" w:hAnsi="仿宋" w:cs="Segoe UI"/>
          <w:color w:val="333333"/>
          <w:kern w:val="0"/>
          <w:sz w:val="28"/>
          <w:szCs w:val="28"/>
        </w:rPr>
        <w:t>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sectPr w:rsidR="003E271C" w:rsidRPr="00AD1D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FB" w:rsidRDefault="006C3DFB" w:rsidP="006C3DFB">
      <w:r>
        <w:separator/>
      </w:r>
    </w:p>
  </w:endnote>
  <w:endnote w:type="continuationSeparator" w:id="0">
    <w:p w:rsidR="006C3DFB" w:rsidRDefault="006C3DFB" w:rsidP="006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367262"/>
      <w:docPartObj>
        <w:docPartGallery w:val="Page Numbers (Bottom of Page)"/>
        <w:docPartUnique/>
      </w:docPartObj>
    </w:sdtPr>
    <w:sdtEndPr/>
    <w:sdtContent>
      <w:p w:rsidR="006C3DFB" w:rsidRDefault="006C3DFB">
        <w:pPr>
          <w:pStyle w:val="a7"/>
          <w:jc w:val="center"/>
        </w:pPr>
        <w:r>
          <w:fldChar w:fldCharType="begin"/>
        </w:r>
        <w:r>
          <w:instrText>PAGE   \* MERGEFORMAT</w:instrText>
        </w:r>
        <w:r>
          <w:fldChar w:fldCharType="separate"/>
        </w:r>
        <w:r w:rsidR="00EB26E5" w:rsidRPr="00EB26E5">
          <w:rPr>
            <w:noProof/>
            <w:lang w:val="zh-CN"/>
          </w:rPr>
          <w:t>1</w:t>
        </w:r>
        <w:r>
          <w:fldChar w:fldCharType="end"/>
        </w:r>
      </w:p>
    </w:sdtContent>
  </w:sdt>
  <w:p w:rsidR="006C3DFB" w:rsidRDefault="006C3D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FB" w:rsidRDefault="006C3DFB" w:rsidP="006C3DFB">
      <w:r>
        <w:separator/>
      </w:r>
    </w:p>
  </w:footnote>
  <w:footnote w:type="continuationSeparator" w:id="0">
    <w:p w:rsidR="006C3DFB" w:rsidRDefault="006C3DFB" w:rsidP="006C3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6499"/>
    <w:multiLevelType w:val="multilevel"/>
    <w:tmpl w:val="35FEC47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624B52"/>
    <w:multiLevelType w:val="hybridMultilevel"/>
    <w:tmpl w:val="7C0EA4D6"/>
    <w:lvl w:ilvl="0" w:tplc="D2D49FF6">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987DA2"/>
    <w:multiLevelType w:val="hybridMultilevel"/>
    <w:tmpl w:val="023C34C6"/>
    <w:lvl w:ilvl="0" w:tplc="0090F9C0">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07"/>
    <w:rsid w:val="003E271C"/>
    <w:rsid w:val="00483135"/>
    <w:rsid w:val="005B22E7"/>
    <w:rsid w:val="006A17B2"/>
    <w:rsid w:val="006B2ABF"/>
    <w:rsid w:val="006C3DFB"/>
    <w:rsid w:val="0071690D"/>
    <w:rsid w:val="008B7D22"/>
    <w:rsid w:val="0097016B"/>
    <w:rsid w:val="00AB40FD"/>
    <w:rsid w:val="00AD1D5B"/>
    <w:rsid w:val="00B844B1"/>
    <w:rsid w:val="00BD1807"/>
    <w:rsid w:val="00D2085F"/>
    <w:rsid w:val="00D52904"/>
    <w:rsid w:val="00EB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unhideWhenUsed/>
    <w:qFormat/>
    <w:rsid w:val="006A17B2"/>
    <w:pPr>
      <w:keepNext/>
      <w:keepLines/>
      <w:numPr>
        <w:numId w:val="3"/>
      </w:numPr>
      <w:spacing w:before="260" w:after="260" w:line="416" w:lineRule="auto"/>
      <w:ind w:left="420" w:hanging="420"/>
      <w:outlineLvl w:val="1"/>
    </w:pPr>
    <w:rPr>
      <w:rFonts w:asciiTheme="majorHAnsi" w:eastAsia="仿宋" w:hAnsiTheme="majorHAnsi" w:cstheme="majorBidi"/>
      <w:b/>
      <w:bCs/>
      <w:sz w:val="32"/>
      <w:szCs w:val="32"/>
    </w:rPr>
  </w:style>
  <w:style w:type="paragraph" w:styleId="3">
    <w:name w:val="heading 3"/>
    <w:basedOn w:val="a"/>
    <w:next w:val="a"/>
    <w:link w:val="3Char"/>
    <w:autoRedefine/>
    <w:uiPriority w:val="9"/>
    <w:unhideWhenUsed/>
    <w:qFormat/>
    <w:rsid w:val="006A17B2"/>
    <w:pPr>
      <w:keepNext/>
      <w:keepLines/>
      <w:tabs>
        <w:tab w:val="num" w:pos="720"/>
      </w:tabs>
      <w:spacing w:before="260" w:after="260" w:line="416" w:lineRule="auto"/>
      <w:ind w:left="420" w:hanging="420"/>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二级标题"/>
    <w:qFormat/>
    <w:rsid w:val="00D2085F"/>
    <w:rPr>
      <w:rFonts w:eastAsia="宋体"/>
      <w:b/>
      <w:i w:val="0"/>
      <w:iCs/>
      <w:sz w:val="28"/>
    </w:rPr>
  </w:style>
  <w:style w:type="character" w:customStyle="1" w:styleId="2Char">
    <w:name w:val="标题 2 Char"/>
    <w:basedOn w:val="a0"/>
    <w:link w:val="2"/>
    <w:uiPriority w:val="9"/>
    <w:rsid w:val="006A17B2"/>
    <w:rPr>
      <w:rFonts w:asciiTheme="majorHAnsi" w:eastAsia="仿宋" w:hAnsiTheme="majorHAnsi" w:cstheme="majorBidi"/>
      <w:b/>
      <w:bCs/>
      <w:sz w:val="32"/>
      <w:szCs w:val="32"/>
    </w:rPr>
  </w:style>
  <w:style w:type="character" w:customStyle="1" w:styleId="3Char">
    <w:name w:val="标题 3 Char"/>
    <w:basedOn w:val="a0"/>
    <w:link w:val="3"/>
    <w:uiPriority w:val="9"/>
    <w:rsid w:val="006A17B2"/>
    <w:rPr>
      <w:rFonts w:eastAsia="仿宋"/>
      <w:bCs/>
      <w:sz w:val="32"/>
      <w:szCs w:val="32"/>
    </w:rPr>
  </w:style>
  <w:style w:type="character" w:styleId="a4">
    <w:name w:val="Strong"/>
    <w:basedOn w:val="a0"/>
    <w:uiPriority w:val="22"/>
    <w:qFormat/>
    <w:rsid w:val="0071690D"/>
    <w:rPr>
      <w:b/>
      <w:bCs/>
    </w:rPr>
  </w:style>
  <w:style w:type="paragraph" w:styleId="a5">
    <w:name w:val="Normal (Web)"/>
    <w:basedOn w:val="a"/>
    <w:uiPriority w:val="99"/>
    <w:semiHidden/>
    <w:unhideWhenUsed/>
    <w:rsid w:val="0071690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690D"/>
  </w:style>
  <w:style w:type="paragraph" w:styleId="a6">
    <w:name w:val="header"/>
    <w:basedOn w:val="a"/>
    <w:link w:val="Char"/>
    <w:uiPriority w:val="99"/>
    <w:unhideWhenUsed/>
    <w:rsid w:val="006C3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C3DFB"/>
    <w:rPr>
      <w:sz w:val="18"/>
      <w:szCs w:val="18"/>
    </w:rPr>
  </w:style>
  <w:style w:type="paragraph" w:styleId="a7">
    <w:name w:val="footer"/>
    <w:basedOn w:val="a"/>
    <w:link w:val="Char0"/>
    <w:uiPriority w:val="99"/>
    <w:unhideWhenUsed/>
    <w:rsid w:val="006C3DFB"/>
    <w:pPr>
      <w:tabs>
        <w:tab w:val="center" w:pos="4153"/>
        <w:tab w:val="right" w:pos="8306"/>
      </w:tabs>
      <w:snapToGrid w:val="0"/>
      <w:jc w:val="left"/>
    </w:pPr>
    <w:rPr>
      <w:sz w:val="18"/>
      <w:szCs w:val="18"/>
    </w:rPr>
  </w:style>
  <w:style w:type="character" w:customStyle="1" w:styleId="Char0">
    <w:name w:val="页脚 Char"/>
    <w:basedOn w:val="a0"/>
    <w:link w:val="a7"/>
    <w:uiPriority w:val="99"/>
    <w:rsid w:val="006C3DFB"/>
    <w:rPr>
      <w:sz w:val="18"/>
      <w:szCs w:val="18"/>
    </w:rPr>
  </w:style>
  <w:style w:type="paragraph" w:styleId="a8">
    <w:name w:val="Balloon Text"/>
    <w:basedOn w:val="a"/>
    <w:link w:val="Char1"/>
    <w:uiPriority w:val="99"/>
    <w:semiHidden/>
    <w:unhideWhenUsed/>
    <w:rsid w:val="006B2ABF"/>
    <w:rPr>
      <w:sz w:val="18"/>
      <w:szCs w:val="18"/>
    </w:rPr>
  </w:style>
  <w:style w:type="character" w:customStyle="1" w:styleId="Char1">
    <w:name w:val="批注框文本 Char"/>
    <w:basedOn w:val="a0"/>
    <w:link w:val="a8"/>
    <w:uiPriority w:val="99"/>
    <w:semiHidden/>
    <w:rsid w:val="006B2A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unhideWhenUsed/>
    <w:qFormat/>
    <w:rsid w:val="006A17B2"/>
    <w:pPr>
      <w:keepNext/>
      <w:keepLines/>
      <w:numPr>
        <w:numId w:val="3"/>
      </w:numPr>
      <w:spacing w:before="260" w:after="260" w:line="416" w:lineRule="auto"/>
      <w:ind w:left="420" w:hanging="420"/>
      <w:outlineLvl w:val="1"/>
    </w:pPr>
    <w:rPr>
      <w:rFonts w:asciiTheme="majorHAnsi" w:eastAsia="仿宋" w:hAnsiTheme="majorHAnsi" w:cstheme="majorBidi"/>
      <w:b/>
      <w:bCs/>
      <w:sz w:val="32"/>
      <w:szCs w:val="32"/>
    </w:rPr>
  </w:style>
  <w:style w:type="paragraph" w:styleId="3">
    <w:name w:val="heading 3"/>
    <w:basedOn w:val="a"/>
    <w:next w:val="a"/>
    <w:link w:val="3Char"/>
    <w:autoRedefine/>
    <w:uiPriority w:val="9"/>
    <w:unhideWhenUsed/>
    <w:qFormat/>
    <w:rsid w:val="006A17B2"/>
    <w:pPr>
      <w:keepNext/>
      <w:keepLines/>
      <w:tabs>
        <w:tab w:val="num" w:pos="720"/>
      </w:tabs>
      <w:spacing w:before="260" w:after="260" w:line="416" w:lineRule="auto"/>
      <w:ind w:left="420" w:hanging="420"/>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二级标题"/>
    <w:qFormat/>
    <w:rsid w:val="00D2085F"/>
    <w:rPr>
      <w:rFonts w:eastAsia="宋体"/>
      <w:b/>
      <w:i w:val="0"/>
      <w:iCs/>
      <w:sz w:val="28"/>
    </w:rPr>
  </w:style>
  <w:style w:type="character" w:customStyle="1" w:styleId="2Char">
    <w:name w:val="标题 2 Char"/>
    <w:basedOn w:val="a0"/>
    <w:link w:val="2"/>
    <w:uiPriority w:val="9"/>
    <w:rsid w:val="006A17B2"/>
    <w:rPr>
      <w:rFonts w:asciiTheme="majorHAnsi" w:eastAsia="仿宋" w:hAnsiTheme="majorHAnsi" w:cstheme="majorBidi"/>
      <w:b/>
      <w:bCs/>
      <w:sz w:val="32"/>
      <w:szCs w:val="32"/>
    </w:rPr>
  </w:style>
  <w:style w:type="character" w:customStyle="1" w:styleId="3Char">
    <w:name w:val="标题 3 Char"/>
    <w:basedOn w:val="a0"/>
    <w:link w:val="3"/>
    <w:uiPriority w:val="9"/>
    <w:rsid w:val="006A17B2"/>
    <w:rPr>
      <w:rFonts w:eastAsia="仿宋"/>
      <w:bCs/>
      <w:sz w:val="32"/>
      <w:szCs w:val="32"/>
    </w:rPr>
  </w:style>
  <w:style w:type="character" w:styleId="a4">
    <w:name w:val="Strong"/>
    <w:basedOn w:val="a0"/>
    <w:uiPriority w:val="22"/>
    <w:qFormat/>
    <w:rsid w:val="0071690D"/>
    <w:rPr>
      <w:b/>
      <w:bCs/>
    </w:rPr>
  </w:style>
  <w:style w:type="paragraph" w:styleId="a5">
    <w:name w:val="Normal (Web)"/>
    <w:basedOn w:val="a"/>
    <w:uiPriority w:val="99"/>
    <w:semiHidden/>
    <w:unhideWhenUsed/>
    <w:rsid w:val="0071690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690D"/>
  </w:style>
  <w:style w:type="paragraph" w:styleId="a6">
    <w:name w:val="header"/>
    <w:basedOn w:val="a"/>
    <w:link w:val="Char"/>
    <w:uiPriority w:val="99"/>
    <w:unhideWhenUsed/>
    <w:rsid w:val="006C3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C3DFB"/>
    <w:rPr>
      <w:sz w:val="18"/>
      <w:szCs w:val="18"/>
    </w:rPr>
  </w:style>
  <w:style w:type="paragraph" w:styleId="a7">
    <w:name w:val="footer"/>
    <w:basedOn w:val="a"/>
    <w:link w:val="Char0"/>
    <w:uiPriority w:val="99"/>
    <w:unhideWhenUsed/>
    <w:rsid w:val="006C3DFB"/>
    <w:pPr>
      <w:tabs>
        <w:tab w:val="center" w:pos="4153"/>
        <w:tab w:val="right" w:pos="8306"/>
      </w:tabs>
      <w:snapToGrid w:val="0"/>
      <w:jc w:val="left"/>
    </w:pPr>
    <w:rPr>
      <w:sz w:val="18"/>
      <w:szCs w:val="18"/>
    </w:rPr>
  </w:style>
  <w:style w:type="character" w:customStyle="1" w:styleId="Char0">
    <w:name w:val="页脚 Char"/>
    <w:basedOn w:val="a0"/>
    <w:link w:val="a7"/>
    <w:uiPriority w:val="99"/>
    <w:rsid w:val="006C3DFB"/>
    <w:rPr>
      <w:sz w:val="18"/>
      <w:szCs w:val="18"/>
    </w:rPr>
  </w:style>
  <w:style w:type="paragraph" w:styleId="a8">
    <w:name w:val="Balloon Text"/>
    <w:basedOn w:val="a"/>
    <w:link w:val="Char1"/>
    <w:uiPriority w:val="99"/>
    <w:semiHidden/>
    <w:unhideWhenUsed/>
    <w:rsid w:val="006B2ABF"/>
    <w:rPr>
      <w:sz w:val="18"/>
      <w:szCs w:val="18"/>
    </w:rPr>
  </w:style>
  <w:style w:type="character" w:customStyle="1" w:styleId="Char1">
    <w:name w:val="批注框文本 Char"/>
    <w:basedOn w:val="a0"/>
    <w:link w:val="a8"/>
    <w:uiPriority w:val="99"/>
    <w:semiHidden/>
    <w:rsid w:val="006B2A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 yu</dc:creator>
  <cp:keywords/>
  <dc:description/>
  <cp:lastModifiedBy>徐少琼</cp:lastModifiedBy>
  <cp:revision>9</cp:revision>
  <cp:lastPrinted>2017-09-13T07:40:00Z</cp:lastPrinted>
  <dcterms:created xsi:type="dcterms:W3CDTF">2017-09-12T15:41:00Z</dcterms:created>
  <dcterms:modified xsi:type="dcterms:W3CDTF">2017-09-13T08:06:00Z</dcterms:modified>
</cp:coreProperties>
</file>